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000000" w:fill="FFFFFF"/>
        <w:spacing w:line="360" w:lineRule="exact"/>
        <w:ind w:firstLine="2711" w:firstLineChars="900"/>
        <w:jc w:val="both"/>
        <w:rPr>
          <w:rFonts w:ascii="仿宋_GB2312" w:hAnsi="仿宋_GB2312" w:eastAsia="仿宋_GB2312" w:cs="仿宋_GB2312"/>
          <w:b/>
          <w:sz w:val="30"/>
          <w:szCs w:val="30"/>
        </w:rPr>
      </w:pPr>
      <w:r>
        <w:rPr>
          <w:rFonts w:hint="eastAsia" w:ascii="仿宋_GB2312" w:hAnsi="仿宋_GB2312" w:eastAsia="仿宋_GB2312" w:cs="仿宋_GB2312"/>
          <w:b/>
          <w:sz w:val="30"/>
          <w:szCs w:val="30"/>
        </w:rPr>
        <w:t>唐山师范学院2018年新生缴费须知</w:t>
      </w:r>
    </w:p>
    <w:p>
      <w:pPr>
        <w:widowControl/>
        <w:shd w:val="clear" w:color="000000" w:fill="FFFFFF"/>
        <w:spacing w:line="360" w:lineRule="exact"/>
        <w:jc w:val="left"/>
        <w:rPr>
          <w:rFonts w:ascii="仿宋_GB2312" w:hAnsi="仿宋_GB2312" w:eastAsia="仿宋_GB2312" w:cs="仿宋_GB2312"/>
          <w:sz w:val="28"/>
          <w:szCs w:val="28"/>
        </w:rPr>
      </w:pPr>
    </w:p>
    <w:p>
      <w:pPr>
        <w:widowControl/>
        <w:shd w:val="clear" w:color="000000" w:fill="FFFFFF"/>
        <w:spacing w:line="3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亲爱的同学：</w:t>
      </w:r>
    </w:p>
    <w:p>
      <w:pPr>
        <w:widowControl/>
        <w:shd w:val="clear" w:color="000000" w:fill="FFFFFF"/>
        <w:spacing w:line="360" w:lineRule="exact"/>
        <w:ind w:firstLine="48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您好！祝贺您考入唐山师范学院！在您入校之前，请务必认真阅读本缴费须知，协助我们做好新生收费工作。</w:t>
      </w:r>
    </w:p>
    <w:p>
      <w:pPr>
        <w:widowControl/>
        <w:shd w:val="clear" w:color="000000" w:fill="FFFFFF"/>
        <w:spacing w:line="360" w:lineRule="exact"/>
        <w:ind w:firstLine="482"/>
        <w:jc w:val="left"/>
        <w:rPr>
          <w:rFonts w:ascii="宋体" w:hAnsi="宋体" w:cs="宋体"/>
          <w:b/>
          <w:sz w:val="28"/>
          <w:szCs w:val="28"/>
        </w:rPr>
      </w:pPr>
      <w:r>
        <w:rPr>
          <w:rFonts w:hint="eastAsia" w:ascii="仿宋_GB2312" w:hAnsi="仿宋_GB2312" w:eastAsia="仿宋_GB2312" w:cs="仿宋_GB2312"/>
          <w:bCs/>
          <w:sz w:val="28"/>
          <w:szCs w:val="28"/>
        </w:rPr>
        <w:t>一 、缴费项目和标准</w:t>
      </w:r>
    </w:p>
    <w:p>
      <w:pPr>
        <w:widowControl/>
        <w:shd w:val="clear" w:color="auto" w:fill="FFFFFF"/>
        <w:spacing w:line="3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（一）缴费项目为第一学年学费、住宿费。</w:t>
      </w:r>
    </w:p>
    <w:p>
      <w:pPr>
        <w:widowControl/>
        <w:shd w:val="clear" w:color="auto" w:fill="FFFFFF"/>
        <w:spacing w:line="360" w:lineRule="exact"/>
        <w:ind w:firstLine="560" w:firstLineChars="20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（二）缴费标准</w:t>
      </w:r>
    </w:p>
    <w:p>
      <w:pPr>
        <w:widowControl/>
        <w:shd w:val="clear" w:color="auto" w:fill="FFFFFF"/>
        <w:spacing w:line="360" w:lineRule="exact"/>
        <w:ind w:firstLine="560" w:firstLineChars="20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根据《河北省物价局、财政厅、教育厅关于进一步规范高校收费管理的通知》（冀价行费［2008］42 号）、《河北省物价局、财政厅、教育厅关于调整公办高校本科学费标准及有关问题的通知》（冀价行费［2018］93 号）和根据《河北省大中专学校学生公寓住宿收费管理暂行规定》（冀价行费［2008］6号）文件的规定，学校收取2018级新生学费和住宿费标准如下：</w:t>
      </w:r>
    </w:p>
    <w:p>
      <w:pPr>
        <w:widowControl/>
        <w:shd w:val="clear" w:color="auto" w:fill="FFFFFF"/>
        <w:spacing w:line="360" w:lineRule="exact"/>
        <w:ind w:firstLine="560" w:firstLineChars="200"/>
        <w:jc w:val="lef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1、学费</w:t>
      </w:r>
    </w:p>
    <w:p>
      <w:pPr>
        <w:widowControl/>
        <w:shd w:val="clear" w:color="auto" w:fill="FFFFFF"/>
        <w:spacing w:line="360" w:lineRule="exact"/>
        <w:ind w:firstLine="560" w:firstLineChars="200"/>
        <w:jc w:val="lef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文科类本科（外国语文学类除外）：学费4600元/生/年；理科类本科、外国语文学类本科：学费4900元/生/年；优势专业文科类（外国语文学类除外）本科学费5000元/生/年；优势专业理科类本科、外国语文学类本科5300元/生/年；艺术类（音乐、体育、美术）本科8000元/生/年；我校的优势专业有汉语言文学本、数学与应用数学本、学前教育本、小学教育本、思想政治教育本、物理学本、化学本、</w:t>
      </w:r>
      <w:bookmarkStart w:id="0" w:name="_GoBack"/>
      <w:bookmarkEnd w:id="0"/>
      <w:r>
        <w:rPr>
          <w:rFonts w:hint="eastAsia" w:ascii="仿宋_GB2312" w:hAnsi="仿宋_GB2312" w:eastAsia="仿宋_GB2312" w:cs="仿宋_GB2312"/>
          <w:color w:val="000000" w:themeColor="text1"/>
          <w:sz w:val="28"/>
          <w:szCs w:val="28"/>
        </w:rPr>
        <w:t>生物科学本。</w:t>
      </w:r>
    </w:p>
    <w:p>
      <w:pPr>
        <w:widowControl/>
        <w:shd w:val="clear" w:color="auto" w:fill="FFFFFF"/>
        <w:spacing w:line="360" w:lineRule="exact"/>
        <w:ind w:firstLine="560" w:firstLineChars="200"/>
        <w:jc w:val="lef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师范类专科：3500元/生/年；非师范类专科5000元/生/年；</w:t>
      </w:r>
    </w:p>
    <w:p>
      <w:pPr>
        <w:widowControl/>
        <w:shd w:val="clear" w:color="auto" w:fill="FFFFFF"/>
        <w:spacing w:line="360" w:lineRule="exact"/>
        <w:ind w:firstLine="560" w:firstLineChars="200"/>
        <w:jc w:val="lef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2、住宿费</w:t>
      </w:r>
    </w:p>
    <w:p>
      <w:pPr>
        <w:widowControl/>
        <w:shd w:val="clear" w:color="auto" w:fill="FFFFFF"/>
        <w:spacing w:line="360" w:lineRule="exact"/>
        <w:ind w:firstLine="560" w:firstLineChars="200"/>
        <w:jc w:val="lef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学生宿舍住宿费标准为500元/生/年、800元/生/年 ；大学道校区部分专业新生在大学生公寓住宿，住宿费由大学生公寓现场收取。</w:t>
      </w:r>
    </w:p>
    <w:p>
      <w:pPr>
        <w:widowControl/>
        <w:shd w:val="clear" w:color="auto" w:fill="FFFFFF"/>
        <w:spacing w:line="360" w:lineRule="exact"/>
        <w:ind w:firstLine="560" w:firstLineChars="200"/>
        <w:jc w:val="lef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请同学们登录缴费平台缴纳学宿费，缴费标准以缴费平台为准。河北省申请建档立卡家庭经济困难学生暂缓收取学宿费，待相关部门审核后，予以免收除或补缴。</w:t>
      </w:r>
    </w:p>
    <w:p>
      <w:pPr>
        <w:widowControl/>
        <w:numPr>
          <w:ilvl w:val="0"/>
          <w:numId w:val="1"/>
        </w:numPr>
        <w:ind w:firstLine="560" w:firstLineChars="200"/>
        <w:jc w:val="left"/>
        <w:outlineLvl w:val="2"/>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缴费方式</w:t>
      </w:r>
    </w:p>
    <w:p>
      <w:pPr>
        <w:widowControl/>
        <w:ind w:firstLine="560" w:firstLineChars="200"/>
        <w:jc w:val="left"/>
        <w:outlineLvl w:val="2"/>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我校只提供一种缴费方式：网上缴费。登陆网址http://www.tstc.edu.cn/唐山师范学院校园网主页点击“缴费平台”或登陆网址http://10.16.19.21/直接进入“学费宿费缴费服务平台”，用户名、密码均为本人学号，通过银联卡（储蓄卡、借记卡）或网银支付就可轻松完成缴费。</w:t>
      </w:r>
      <w:r>
        <w:rPr>
          <w:rFonts w:hint="eastAsia" w:ascii="仿宋_GB2312" w:hAnsi="仿宋_GB2312" w:eastAsia="仿宋_GB2312" w:cs="仿宋_GB2312"/>
          <w:color w:val="auto"/>
          <w:sz w:val="28"/>
          <w:szCs w:val="28"/>
        </w:rPr>
        <w:t>请同学们于8月31日前完成缴费，优势专业的同学请9月2号后缴费。一般问题可在财务处网站“网</w:t>
      </w:r>
      <w:r>
        <w:rPr>
          <w:rFonts w:hint="eastAsia" w:ascii="仿宋_GB2312" w:hAnsi="仿宋_GB2312" w:eastAsia="仿宋_GB2312" w:cs="仿宋_GB2312"/>
          <w:color w:val="000000" w:themeColor="text1"/>
          <w:sz w:val="28"/>
          <w:szCs w:val="28"/>
        </w:rPr>
        <w:t xml:space="preserve">上缴费专栏”参考相关说明，查看说明仍不能解决的可通过咨询电话寻求帮助：财务处缴费咨询电话：0315—3863382（周一至周五上午8：00—12：00） </w:t>
      </w:r>
    </w:p>
    <w:p>
      <w:pPr>
        <w:widowControl/>
        <w:shd w:val="clear" w:color="000000" w:fill="FFFFFF"/>
        <w:spacing w:line="340" w:lineRule="exact"/>
        <w:ind w:firstLine="560" w:firstLineChars="200"/>
        <w:jc w:val="left"/>
        <w:rPr>
          <w:rFonts w:ascii="仿宋_GB2312" w:hAnsi="仿宋_GB2312" w:eastAsia="仿宋_GB2312" w:cs="仿宋_GB2312"/>
          <w:bCs/>
          <w:color w:val="FF0000"/>
          <w:sz w:val="28"/>
          <w:szCs w:val="28"/>
        </w:rPr>
      </w:pPr>
      <w:r>
        <w:rPr>
          <w:rFonts w:hint="eastAsia" w:ascii="仿宋_GB2312" w:hAnsi="仿宋_GB2312" w:eastAsia="仿宋_GB2312" w:cs="仿宋_GB2312"/>
          <w:bCs/>
          <w:color w:val="000000" w:themeColor="text1"/>
          <w:sz w:val="28"/>
          <w:szCs w:val="28"/>
        </w:rPr>
        <w:t>如办理生源地贷款，收款单位信息为：</w:t>
      </w:r>
    </w:p>
    <w:p>
      <w:pPr>
        <w:widowControl/>
        <w:shd w:val="clear" w:color="000000" w:fill="FFFFFF"/>
        <w:spacing w:line="340" w:lineRule="exact"/>
        <w:ind w:firstLine="482"/>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户  名：唐山师范学院；</w:t>
      </w:r>
    </w:p>
    <w:p>
      <w:pPr>
        <w:widowControl/>
        <w:shd w:val="clear" w:color="000000" w:fill="FFFFFF"/>
        <w:spacing w:line="340" w:lineRule="exact"/>
        <w:ind w:firstLine="482"/>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开户行：中国建设银行股份有限公司唐山冶金支行</w:t>
      </w:r>
    </w:p>
    <w:p>
      <w:pPr>
        <w:widowControl/>
        <w:shd w:val="clear" w:color="000000" w:fill="FFFFFF"/>
        <w:spacing w:line="340" w:lineRule="exact"/>
        <w:ind w:firstLine="482"/>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账  号：13001625908059111666</w:t>
      </w:r>
    </w:p>
    <w:p>
      <w:pPr>
        <w:widowControl/>
        <w:shd w:val="clear" w:color="000000" w:fill="FFFFFF"/>
        <w:spacing w:line="340" w:lineRule="exact"/>
        <w:ind w:firstLine="482"/>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行  号：105124000046</w:t>
      </w:r>
    </w:p>
    <w:p>
      <w:pPr>
        <w:widowControl/>
        <w:ind w:firstLine="48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办理汇款时请务必在汇款单上注明：学生学号、身份证号、姓名、专业。以确保贷款准确及时得到确认。此缴费方式适合办理生源地贷款的学生，办理生源地助学贷款的具体规定请咨询学生处。</w:t>
      </w:r>
    </w:p>
    <w:p>
      <w:pPr>
        <w:widowControl/>
        <w:shd w:val="clear" w:color="000000" w:fill="FFFFFF"/>
        <w:spacing w:line="3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三、校园卡</w:t>
      </w:r>
    </w:p>
    <w:p>
      <w:pPr>
        <w:widowControl/>
        <w:shd w:val="clear" w:color="000000" w:fill="FFFFFF"/>
        <w:spacing w:line="360" w:lineRule="exact"/>
        <w:ind w:firstLine="48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校园卡是学生在校内的消费和身份识别的工具，用于就餐、购物、医疗、门禁、图书借阅、机房上机、准考证、圈存等。详细使用办法请阅读“数字迎新系统”网页中的相关说明（入口在唐山师范学院校园网主页</w:t>
      </w:r>
      <w:r>
        <w:fldChar w:fldCharType="begin"/>
      </w:r>
      <w:r>
        <w:instrText xml:space="preserve"> HYPERLINK "http://www.tstc.edu.cn" </w:instrText>
      </w:r>
      <w:r>
        <w:fldChar w:fldCharType="separate"/>
      </w:r>
      <w:r>
        <w:rPr>
          <w:rFonts w:hint="eastAsia" w:ascii="仿宋_GB2312" w:hAnsi="仿宋_GB2312" w:eastAsia="仿宋_GB2312" w:cs="仿宋_GB2312"/>
          <w:sz w:val="28"/>
          <w:szCs w:val="28"/>
          <w:u w:val="single"/>
        </w:rPr>
        <w:t>www.tstc.edu.cn</w:t>
      </w:r>
      <w:r>
        <w:rPr>
          <w:rFonts w:hint="eastAsia" w:ascii="仿宋_GB2312" w:hAnsi="仿宋_GB2312" w:eastAsia="仿宋_GB2312" w:cs="仿宋_GB2312"/>
          <w:sz w:val="28"/>
          <w:szCs w:val="28"/>
        </w:rPr>
        <w:t xml:space="preserve"> “专题网站”中选择“校园一卡通服务”）。校园卡在入学报到时发放。</w:t>
      </w:r>
      <w:r>
        <w:rPr>
          <w:rFonts w:hint="eastAsia" w:ascii="仿宋_GB2312" w:hAnsi="仿宋_GB2312" w:eastAsia="仿宋_GB2312" w:cs="仿宋_GB2312"/>
          <w:sz w:val="28"/>
          <w:szCs w:val="28"/>
        </w:rPr>
        <w:fldChar w:fldCharType="end"/>
      </w:r>
    </w:p>
    <w:p>
      <w:pPr>
        <w:widowControl/>
        <w:shd w:val="clear" w:color="000000" w:fill="FFFFFF"/>
        <w:spacing w:line="360" w:lineRule="exact"/>
        <w:ind w:firstLine="48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四、银行卡</w:t>
      </w:r>
    </w:p>
    <w:p>
      <w:pPr>
        <w:widowControl/>
        <w:shd w:val="clear" w:color="000000" w:fill="FFFFFF"/>
        <w:spacing w:line="360" w:lineRule="exact"/>
        <w:ind w:firstLine="48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报到时新生拿到的校园卡已经与本人随通知寄去的建行卡绑定，请在建行卡中存入一定的生活费，到校后可到宿舍、食堂等地的圈存机上或者通过手机银行转账后在校内消费。</w:t>
      </w:r>
    </w:p>
    <w:p>
      <w:pPr>
        <w:widowControl/>
        <w:shd w:val="clear" w:color="000000" w:fill="FFFFFF"/>
        <w:spacing w:line="360" w:lineRule="exact"/>
        <w:ind w:firstLine="48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建行卡除实现校园卡转账外还用于奖助学金、生活补助发放等功能，请妥善保存。一旦银行卡遗失，请到建行冶金支行（唐山市建设路与裕华道交叉口西北角）补办，并到财务处校园卡管理中心与校园卡进行绑定。</w:t>
      </w:r>
    </w:p>
    <w:p>
      <w:pPr>
        <w:widowControl/>
        <w:shd w:val="clear" w:color="000000" w:fill="FFFFFF"/>
        <w:spacing w:line="360" w:lineRule="exact"/>
        <w:ind w:firstLine="48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有关事项说明如下：</w:t>
      </w:r>
    </w:p>
    <w:p>
      <w:pPr>
        <w:widowControl/>
        <w:shd w:val="clear" w:color="000000" w:fill="FFFFFF"/>
        <w:spacing w:line="360" w:lineRule="exact"/>
        <w:ind w:firstLine="48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（１）激活卡片</w:t>
      </w:r>
    </w:p>
    <w:p>
      <w:pPr>
        <w:widowControl/>
        <w:shd w:val="clear" w:color="000000" w:fill="FFFFFF"/>
        <w:spacing w:line="360" w:lineRule="exact"/>
        <w:ind w:firstLine="48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本卡片的密码为系统设置初始密码“955330”，学生收到卡片后，应由学生本人持身份证原件及卡片到任一建行储蓄网点办理密码修改业务，修改成功后即可办理存、取款业务。</w:t>
      </w:r>
    </w:p>
    <w:p>
      <w:pPr>
        <w:widowControl/>
        <w:shd w:val="clear" w:color="000000" w:fill="FFFFFF"/>
        <w:spacing w:line="360" w:lineRule="exact"/>
        <w:ind w:firstLine="48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（２）如需在其他银行办理汇入本卡款项业务时，本卡汇入行全称：中国建设银行股份有限公司唐山冶金支行，行号：“105124000046”</w:t>
      </w:r>
    </w:p>
    <w:p>
      <w:pPr>
        <w:widowControl/>
        <w:shd w:val="clear" w:color="000000" w:fill="FFFFFF"/>
        <w:spacing w:line="360" w:lineRule="exact"/>
        <w:ind w:firstLine="48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（３）卡收费标准</w:t>
      </w:r>
    </w:p>
    <w:p>
      <w:pPr>
        <w:widowControl/>
        <w:shd w:val="clear" w:color="000000" w:fill="FFFFFF"/>
        <w:spacing w:line="360" w:lineRule="exact"/>
        <w:ind w:firstLine="480"/>
        <w:jc w:val="left"/>
        <w:rPr>
          <w:rFonts w:ascii="仿宋_GB2312" w:hAnsi="仿宋_GB2312" w:eastAsia="仿宋_GB2312" w:cs="仿宋_GB2312"/>
          <w:color w:val="FF0000"/>
          <w:sz w:val="28"/>
          <w:szCs w:val="28"/>
        </w:rPr>
      </w:pPr>
      <w:r>
        <w:rPr>
          <w:rFonts w:hint="eastAsia" w:ascii="仿宋_GB2312" w:hAnsi="仿宋_GB2312" w:eastAsia="仿宋_GB2312" w:cs="仿宋_GB2312"/>
          <w:sz w:val="28"/>
          <w:szCs w:val="28"/>
        </w:rPr>
        <w:t>到银行开卡时，请携带本人身份证，与柜台工作人员说明此卡申请免年费等费用。</w:t>
      </w:r>
      <w:r>
        <w:rPr>
          <w:rFonts w:hint="eastAsia" w:ascii="仿宋_GB2312" w:hAnsi="仿宋_GB2312" w:eastAsia="仿宋_GB2312" w:cs="仿宋_GB2312"/>
          <w:color w:val="FF0000"/>
          <w:sz w:val="28"/>
          <w:szCs w:val="28"/>
        </w:rPr>
        <w:t xml:space="preserve">  </w:t>
      </w:r>
    </w:p>
    <w:p>
      <w:pPr>
        <w:widowControl/>
        <w:shd w:val="clear" w:color="000000" w:fill="FFFFFF"/>
        <w:spacing w:line="360" w:lineRule="exact"/>
        <w:ind w:firstLine="4440"/>
        <w:jc w:val="righ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pPr>
        <w:widowControl/>
        <w:shd w:val="clear" w:color="000000" w:fill="FFFFFF"/>
        <w:spacing w:line="360" w:lineRule="exact"/>
        <w:ind w:firstLine="6720" w:firstLineChars="24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pPr>
        <w:widowControl/>
        <w:shd w:val="clear" w:color="000000" w:fill="FFFFFF"/>
        <w:spacing w:line="360" w:lineRule="exact"/>
        <w:ind w:firstLine="6720" w:firstLineChars="2400"/>
        <w:rPr>
          <w:rFonts w:ascii="仿宋_GB2312" w:hAnsi="仿宋_GB2312" w:eastAsia="仿宋_GB2312" w:cs="仿宋_GB2312"/>
          <w:sz w:val="28"/>
          <w:szCs w:val="28"/>
        </w:rPr>
      </w:pPr>
    </w:p>
    <w:p>
      <w:pPr>
        <w:widowControl/>
        <w:shd w:val="clear" w:color="000000" w:fill="FFFFFF"/>
        <w:spacing w:line="360" w:lineRule="exact"/>
        <w:ind w:firstLine="7000" w:firstLineChars="2500"/>
        <w:rPr>
          <w:rFonts w:ascii="仿宋_GB2312" w:hAnsi="仿宋_GB2312" w:eastAsia="仿宋_GB2312" w:cs="仿宋_GB2312"/>
          <w:sz w:val="28"/>
          <w:szCs w:val="28"/>
        </w:rPr>
      </w:pPr>
      <w:r>
        <w:rPr>
          <w:rFonts w:hint="eastAsia" w:ascii="仿宋_GB2312" w:hAnsi="仿宋_GB2312" w:eastAsia="仿宋_GB2312" w:cs="仿宋_GB2312"/>
          <w:sz w:val="28"/>
          <w:szCs w:val="28"/>
        </w:rPr>
        <w:t>唐山师范学院财务处</w:t>
      </w:r>
    </w:p>
    <w:p>
      <w:pPr>
        <w:widowControl/>
        <w:shd w:val="clear" w:color="000000" w:fill="FFFFFF"/>
        <w:spacing w:line="360" w:lineRule="exact"/>
        <w:ind w:firstLine="480"/>
        <w:jc w:val="right"/>
        <w:rPr>
          <w:rFonts w:hint="eastAsia" w:ascii="仿宋_GB2312" w:hAnsi="仿宋_GB2312" w:eastAsia="仿宋_GB2312" w:cs="仿宋_GB2312"/>
          <w:kern w:val="1"/>
          <w:sz w:val="28"/>
          <w:szCs w:val="28"/>
          <w:lang w:val="en-US" w:eastAsia="zh-CN"/>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2018年7月</w:t>
      </w:r>
      <w:r>
        <w:rPr>
          <w:rFonts w:hint="eastAsia" w:ascii="仿宋_GB2312" w:hAnsi="仿宋_GB2312" w:eastAsia="仿宋_GB2312" w:cs="仿宋_GB2312"/>
          <w:sz w:val="28"/>
          <w:szCs w:val="28"/>
          <w:lang w:val="en-US" w:eastAsia="zh-CN"/>
        </w:rPr>
        <w:t>31日</w:t>
      </w:r>
    </w:p>
    <w:p>
      <w:pPr>
        <w:rPr>
          <w:kern w:val="1"/>
          <w:sz w:val="24"/>
        </w:rPr>
      </w:pPr>
    </w:p>
    <w:p>
      <w:pPr>
        <w:rPr>
          <w:sz w:val="24"/>
        </w:rPr>
      </w:pPr>
    </w:p>
    <w:sectPr>
      <w:pgSz w:w="11906" w:h="16838"/>
      <w:pgMar w:top="1134" w:right="1134" w:bottom="1134" w:left="113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Lucida Sans Unicode">
    <w:panose1 w:val="020B0602030504020204"/>
    <w:charset w:val="00"/>
    <w:family w:val="auto"/>
    <w:pitch w:val="default"/>
    <w:sig w:usb0="80001AFF" w:usb1="0000396B" w:usb2="00000000" w:usb3="00000000" w:csb0="0000003F" w:csb1="D7F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BEB4F4"/>
    <w:multiLevelType w:val="singleLevel"/>
    <w:tmpl w:val="7ABEB4F4"/>
    <w:lvl w:ilvl="0" w:tentative="0">
      <w:start w:val="2"/>
      <w:numFmt w:val="chineseCounting"/>
      <w:suff w:val="nothing"/>
      <w:lvlText w:val="%1、"/>
      <w:lvlJc w:val="left"/>
      <w:rPr>
        <w:rFonts w:hint="eastAsia"/>
      </w:rPr>
    </w:lvl>
  </w:abstractNum>
  <w:num w:numId="1">
    <w:abstractNumId w:val="0"/>
  </w:num>
</w:numbering>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